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42AC43" w:rsidP="3142AC43" w:rsidRDefault="3142AC43" w14:noSpellErr="1" w14:paraId="0584ABD9" w14:textId="3D760FE4">
      <w:pPr>
        <w:jc w:val="center"/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Toom Boom Orientation Challenge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Part 2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RDefault="3142AC43" w14:paraId="06D464BD" w14:textId="615295F0"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RDefault="3142AC43" w14:noSpellErr="1" w14:paraId="0BA07CBB" w14:textId="5F370675"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Toon Boom is a frame by frame animation software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RDefault="3142AC43" w14:noSpellErr="1" w14:paraId="61BA5328" w14:textId="1CF5A8E4"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You are only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req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uired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to hand in your animation.  Test it first before you submit it and be sure to appropriately name all of your layers.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paraId="55CA6949" w14:textId="6964FCF8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Name your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sce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ne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Walking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</w:t>
      </w:r>
      <w:proofErr w:type="spellStart"/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Lastname</w:t>
      </w:r>
      <w:proofErr w:type="spellEnd"/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_</w:t>
      </w:r>
      <w:proofErr w:type="spellStart"/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Firstname</w:t>
      </w:r>
      <w:proofErr w:type="spellEnd"/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1526A10C" w14:textId="401804EF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Set your p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en or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p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encil to a max size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30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68D8DBB8" w14:textId="348774C4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Your goal will be to create a figure walking across the screen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.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4CA4B4BB" w14:textId="7B441ACA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Create layer for each of the body parts.  You can create a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stick man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but working with a full figure will be a higher level of work.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487CC689" w14:textId="4B2B03BB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Create drawing layers of the head torso, upper and lower arms and legs.  Hands and feet.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67445FAB" w14:textId="6A150DA7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Create pegs for each of the named layers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5CF6A565" w14:textId="77663330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Create a frame by frame cycle of one step without your character moving across the screen.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17562293" w14:textId="4248E4E8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Use to rotational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tool to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permanently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place the rotation anchor at the joints of the body parts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.  The rotation tool can be found by going to Windows-&gt; Toolbars-&gt;Advanced Animation and the rotate tool will appear.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197CC3ED" w14:textId="5D942161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Copy the first frame into the 2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vertAlign w:val="superscript"/>
          <w:lang w:val="en-US"/>
        </w:rPr>
        <w:t>nd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frame for each of your layers.</w:t>
      </w:r>
      <w:r w:rsidRPr="3142AC43" w:rsidR="3142AC43">
        <w:rPr>
          <w:rFonts w:ascii="Calibri" w:hAnsi="Calibri" w:eastAsia="Calibri" w:cs="Calibri"/>
          <w:sz w:val="30"/>
          <w:szCs w:val="30"/>
        </w:rPr>
        <w:t xml:space="preserve"> </w:t>
      </w:r>
    </w:p>
    <w:p w:rsidR="3142AC43" w:rsidP="3142AC43" w:rsidRDefault="3142AC43" w14:noSpellErr="1" w14:paraId="750C92B2" w14:textId="7DD349C0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Be sure to duplicate drawing (Alt Shift D) so your new image will be an original.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23BAF9CE" w14:textId="694B110F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Turn on the onion skins (bottom left icon on your side toolbar)  These will let you see the position of your previous frame.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2BE1C27F" w14:textId="0BC77B1A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Create one full step without movement using at least 5 frames.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7532AA57" w14:textId="617D1221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Highlight the frames, right click and push create cycle.  Make between 3 and 10 cycles of the frames you highlighted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321973D9" w14:textId="5220CFE0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Add a keyframe in the pegs of each layer on frame 1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60AA7A03" w14:textId="7E37E525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Click on the transform tool (2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vertAlign w:val="superscript"/>
          <w:lang w:val="en-US"/>
        </w:rPr>
        <w:t>nd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from the bottom icon on the left side drawing icons)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2A299841" w14:textId="28C1667B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Move your drawing off the screen or to the far side as the starting point for the walking animation.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62294F0A" w14:textId="24A847BE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Create a keyframe on the peg layer at the end of the all the frames.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58C1C525" w14:textId="3841F53B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Click on the transform tool and move your image to the opposite side of the screen.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1E824BAB" w14:textId="7B3ED4A6">
      <w:pPr>
        <w:pStyle w:val="ListParagraph"/>
        <w:numPr>
          <w:ilvl w:val="0"/>
          <w:numId w:val="3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Save this animation with your name included in the title and submit it to your folder.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paraId="468BEFFC" w14:textId="0FF9E2D4">
      <w:pPr>
        <w:ind w:left="720" w:hanging="360"/>
      </w:pP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00FB9D93" w14:textId="35E836D0">
      <w:pPr>
        <w:pStyle w:val="ListParagraph"/>
        <w:numPr>
          <w:ilvl w:val="0"/>
          <w:numId w:val="4"/>
        </w:numPr>
        <w:ind w:left="36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Can you.... 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6DA83AEC" w14:textId="24623AD7">
      <w:pPr>
        <w:pStyle w:val="ListParagraph"/>
        <w:numPr>
          <w:ilvl w:val="0"/>
          <w:numId w:val="4"/>
        </w:numPr>
        <w:ind w:left="108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E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asily change the walking path of your character?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0288F1D4" w14:textId="6EFF49C2">
      <w:pPr>
        <w:pStyle w:val="ListParagraph"/>
        <w:numPr>
          <w:ilvl w:val="0"/>
          <w:numId w:val="4"/>
        </w:numPr>
        <w:ind w:left="108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Make it appear that your character is walking closer or farther away from the camera?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noSpellErr="1" w14:paraId="2C5F5658" w14:textId="783E8135">
      <w:pPr>
        <w:pStyle w:val="ListParagraph"/>
        <w:numPr>
          <w:ilvl w:val="0"/>
          <w:numId w:val="4"/>
        </w:numPr>
        <w:ind w:left="108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Change the speed your character is walking?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paraId="44D75BC0" w14:textId="3E527210">
      <w:pPr>
        <w:pStyle w:val="ListParagraph"/>
        <w:numPr>
          <w:ilvl w:val="0"/>
          <w:numId w:val="4"/>
        </w:numPr>
        <w:ind w:left="1080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Can </w:t>
      </w:r>
      <w:proofErr w:type="spellStart"/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your</w:t>
      </w:r>
      <w:proofErr w:type="spellEnd"/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change the 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colo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>r</w:t>
      </w:r>
      <w:r w:rsidRPr="3142AC43" w:rsidR="3142AC43">
        <w:rPr>
          <w:rFonts w:ascii="Calibri" w:hAnsi="Calibri" w:eastAsia="Calibri" w:cs="Calibri"/>
          <w:b w:val="1"/>
          <w:bCs w:val="1"/>
          <w:sz w:val="30"/>
          <w:szCs w:val="30"/>
          <w:lang w:val="en-US"/>
        </w:rPr>
        <w:t xml:space="preserve"> or shape of you animation for a portion of the animation sequence.</w:t>
      </w:r>
      <w:r w:rsidRPr="3142AC43" w:rsidR="3142AC43">
        <w:rPr>
          <w:rFonts w:ascii="Calibri" w:hAnsi="Calibri" w:eastAsia="Calibri" w:cs="Calibri"/>
          <w:sz w:val="30"/>
          <w:szCs w:val="30"/>
          <w:lang w:val="en-US"/>
        </w:rPr>
        <w:t xml:space="preserve"> </w:t>
      </w:r>
    </w:p>
    <w:p w:rsidR="3142AC43" w:rsidP="3142AC43" w:rsidRDefault="3142AC43" w14:paraId="25D4F777" w14:textId="7D35FD88">
      <w:pPr>
        <w:pStyle w:val="Normal"/>
      </w:pPr>
    </w:p>
    <w:sectPr>
      <w:footerReference w:type="default" r:id="rId7"/>
      <w:pgSz w:w="12240" w:h="15840" w:orient="portrait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709DDCD8" wp14:textId="77777777">
      <w:r>
        <w:separator/>
      </w:r>
    </w:p>
    <w:p xmlns:wp14="http://schemas.microsoft.com/office/word/2010/wordml" w14:paraId="7CDB0E97" wp14:textId="77777777"/>
  </w:endnote>
  <w:endnote w:type="continuationSeparator" w:id="0">
    <w:p xmlns:wp14="http://schemas.microsoft.com/office/word/2010/wordml" w14:paraId="5C436CEA" wp14:textId="77777777">
      <w:r>
        <w:continuationSeparator/>
      </w:r>
    </w:p>
    <w:p xmlns:wp14="http://schemas.microsoft.com/office/word/2010/wordml" w14:paraId="246C88E4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xmlns:wp14="http://schemas.microsoft.com/office/word/2010/wordml" w14:paraId="029F73C1" wp14:textId="77777777">
          <w:tc>
            <w:tcPr>
              <w:tcW w:w="3116" w:type="dxa"/>
            </w:tcPr>
            <w:p w14:paraId="198B9557" wp14:textId="7777777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18600925" wp14:textId="77777777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2B003F12" wp14:textId="77777777">
              <w:pPr>
                <w:pStyle w:val="Footer"/>
                <w:jc w:val="right"/>
              </w:pPr>
            </w:p>
          </w:tc>
        </w:tr>
      </w:sdtContent>
    </w:sdt>
  </w:tbl>
  <w:p xmlns:wp14="http://schemas.microsoft.com/office/word/2010/wordml" w14:paraId="2E02E94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3A21BBB8" wp14:textId="77777777">
      <w:r>
        <w:separator/>
      </w:r>
    </w:p>
    <w:p xmlns:wp14="http://schemas.microsoft.com/office/word/2010/wordml" w14:paraId="34516E66" wp14:textId="77777777"/>
  </w:footnote>
  <w:footnote w:type="continuationSeparator" w:id="0">
    <w:p xmlns:wp14="http://schemas.microsoft.com/office/word/2010/wordml" w14:paraId="63512DA1" wp14:textId="77777777">
      <w:r>
        <w:continuationSeparator/>
      </w:r>
    </w:p>
    <w:p xmlns:wp14="http://schemas.microsoft.com/office/word/2010/wordml" w14:paraId="4D150955" wp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28936-571F-4DB1-9082-F7AEDE8711E2}"/>
  <w14:docId w14:val="6F2C442F"/>
  <w:rsids>
    <w:rsidRoot w:val="3142AC43"/>
    <w:rsid w:val="3142AC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baxter</dc:creator>
  <keywords/>
  <dc:description/>
  <lastModifiedBy>jeff baxter</lastModifiedBy>
  <revision>4</revision>
  <dcterms:created xsi:type="dcterms:W3CDTF">2016-10-30T14:46:45.3134503Z</dcterms:created>
  <dcterms:modified xsi:type="dcterms:W3CDTF">2016-10-30T14:47:17.9817909Z</dcterms:modified>
</coreProperties>
</file>