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SBI3U: Respiratory System Disorders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Many disorders of the respiratory system can be caused by changes in the external environment as well as lifestyle changes.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Complete the following table using internet resources.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Disorder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Cause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Treatment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Pneumonia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Bronchitis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Asthma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Emphysema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Cystic Fibrosis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Lung Cancer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would it be difficult to diagnose respiratory system disorders?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imaging technology is available for diagnosing respiratory disorders? (CT and bronchoscopy should be included)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